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033" w:rsidRPr="00676A9D" w:rsidRDefault="00676A9D" w:rsidP="00676A9D">
      <w:pPr>
        <w:jc w:val="center"/>
        <w:rPr>
          <w:rFonts w:asciiTheme="minorHAnsi" w:hAnsiTheme="minorHAnsi"/>
        </w:rPr>
      </w:pPr>
      <w:r>
        <w:rPr>
          <w:rFonts w:asciiTheme="minorHAnsi" w:hAnsiTheme="minorHAnsi"/>
          <w:noProof/>
        </w:rPr>
        <w:drawing>
          <wp:inline distT="0" distB="0" distL="0" distR="0">
            <wp:extent cx="1924050" cy="19240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p>
    <w:p w:rsidR="00262033" w:rsidRDefault="00262033" w:rsidP="00262033">
      <w:pPr>
        <w:jc w:val="center"/>
        <w:rPr>
          <w:rFonts w:asciiTheme="minorHAnsi" w:hAnsiTheme="minorHAnsi"/>
          <w:b/>
          <w:sz w:val="28"/>
          <w:szCs w:val="28"/>
        </w:rPr>
      </w:pPr>
      <w:r>
        <w:rPr>
          <w:rFonts w:asciiTheme="minorHAnsi" w:hAnsiTheme="minorHAnsi"/>
          <w:b/>
          <w:sz w:val="28"/>
          <w:szCs w:val="28"/>
        </w:rPr>
        <w:t>CHI HA ORECCHI IN-TENDA</w:t>
      </w:r>
    </w:p>
    <w:p w:rsidR="00262033" w:rsidRPr="00F40A50" w:rsidRDefault="00262033" w:rsidP="00F40A50">
      <w:pPr>
        <w:jc w:val="center"/>
        <w:rPr>
          <w:rFonts w:asciiTheme="minorHAnsi" w:hAnsiTheme="minorHAnsi"/>
          <w:b/>
          <w:sz w:val="28"/>
          <w:szCs w:val="28"/>
        </w:rPr>
      </w:pPr>
      <w:proofErr w:type="spellStart"/>
      <w:r w:rsidRPr="007D26BA">
        <w:rPr>
          <w:rFonts w:asciiTheme="minorHAnsi" w:hAnsiTheme="minorHAnsi"/>
          <w:b/>
          <w:i/>
          <w:sz w:val="28"/>
          <w:szCs w:val="28"/>
        </w:rPr>
        <w:t>Peregrinatio</w:t>
      </w:r>
      <w:proofErr w:type="spellEnd"/>
      <w:r>
        <w:rPr>
          <w:rFonts w:asciiTheme="minorHAnsi" w:hAnsiTheme="minorHAnsi"/>
          <w:b/>
          <w:sz w:val="28"/>
          <w:szCs w:val="28"/>
        </w:rPr>
        <w:t xml:space="preserve"> della Tenda dell’Incontro    </w:t>
      </w:r>
    </w:p>
    <w:p w:rsidR="00262033" w:rsidRDefault="00262033" w:rsidP="00C40DF4">
      <w:pPr>
        <w:jc w:val="both"/>
        <w:rPr>
          <w:rFonts w:asciiTheme="minorHAnsi" w:hAnsiTheme="minorHAnsi"/>
        </w:rPr>
      </w:pPr>
    </w:p>
    <w:p w:rsidR="00BB58B8" w:rsidRDefault="00BB58B8" w:rsidP="00C40DF4">
      <w:pPr>
        <w:jc w:val="both"/>
        <w:rPr>
          <w:rFonts w:asciiTheme="minorHAnsi" w:hAnsiTheme="minorHAnsi"/>
        </w:rPr>
      </w:pPr>
      <w:r>
        <w:rPr>
          <w:rFonts w:asciiTheme="minorHAnsi" w:hAnsiTheme="minorHAnsi"/>
        </w:rPr>
        <w:t xml:space="preserve">Per prepararsi nei gruppi adolescenti e giovani alla settimana della tenda, si veda il portale </w:t>
      </w:r>
      <w:hyperlink r:id="rId5" w:history="1">
        <w:r w:rsidRPr="007D26BA">
          <w:rPr>
            <w:rStyle w:val="Collegamentoipertestuale"/>
            <w:rFonts w:asciiTheme="minorHAnsi" w:hAnsiTheme="minorHAnsi"/>
            <w:color w:val="auto"/>
          </w:rPr>
          <w:t>www.velodicoio.it</w:t>
        </w:r>
      </w:hyperlink>
      <w:r>
        <w:rPr>
          <w:rFonts w:asciiTheme="minorHAnsi" w:hAnsiTheme="minorHAnsi"/>
        </w:rPr>
        <w:t>, dove ci sono le domande sugli ambiti di vita dei giovani.</w:t>
      </w:r>
      <w:r w:rsidR="00B942DE">
        <w:rPr>
          <w:rFonts w:asciiTheme="minorHAnsi" w:hAnsiTheme="minorHAnsi"/>
        </w:rPr>
        <w:t xml:space="preserve"> Le domande sono suddivise per argomenti, e sono introdotte da un video. Sono uno strumento utile per l’incontro di gruppo e/o il lavoro personale. </w:t>
      </w:r>
      <w:proofErr w:type="gramStart"/>
      <w:r w:rsidR="00B942DE">
        <w:rPr>
          <w:rFonts w:asciiTheme="minorHAnsi" w:hAnsiTheme="minorHAnsi"/>
        </w:rPr>
        <w:t>E’</w:t>
      </w:r>
      <w:proofErr w:type="gramEnd"/>
      <w:r w:rsidR="00B942DE">
        <w:rPr>
          <w:rFonts w:asciiTheme="minorHAnsi" w:hAnsiTheme="minorHAnsi"/>
        </w:rPr>
        <w:t xml:space="preserve"> bene farlo conoscere ai giovani.</w:t>
      </w:r>
    </w:p>
    <w:p w:rsidR="00BB58B8" w:rsidRPr="00F40A50" w:rsidRDefault="00BB58B8" w:rsidP="00C40DF4">
      <w:pPr>
        <w:jc w:val="both"/>
        <w:rPr>
          <w:rFonts w:asciiTheme="minorHAnsi" w:hAnsiTheme="minorHAnsi"/>
          <w:sz w:val="16"/>
          <w:szCs w:val="16"/>
        </w:rPr>
      </w:pPr>
    </w:p>
    <w:p w:rsidR="00A57145" w:rsidRDefault="00F40A50" w:rsidP="00C40DF4">
      <w:pPr>
        <w:jc w:val="both"/>
        <w:rPr>
          <w:rFonts w:asciiTheme="minorHAnsi" w:hAnsiTheme="minorHAnsi"/>
        </w:rPr>
      </w:pPr>
      <w:proofErr w:type="gramStart"/>
      <w:r>
        <w:rPr>
          <w:rFonts w:asciiTheme="minorHAnsi" w:hAnsiTheme="minorHAnsi"/>
        </w:rPr>
        <w:t>E’</w:t>
      </w:r>
      <w:proofErr w:type="gramEnd"/>
      <w:r>
        <w:rPr>
          <w:rFonts w:asciiTheme="minorHAnsi" w:hAnsiTheme="minorHAnsi"/>
        </w:rPr>
        <w:t xml:space="preserve"> necessario l</w:t>
      </w:r>
      <w:r w:rsidR="00934DAD">
        <w:rPr>
          <w:rFonts w:asciiTheme="minorHAnsi" w:hAnsiTheme="minorHAnsi"/>
        </w:rPr>
        <w:t xml:space="preserve">eggere accuratamente il </w:t>
      </w:r>
      <w:r w:rsidR="00A57145" w:rsidRPr="00BB58B8">
        <w:rPr>
          <w:rFonts w:asciiTheme="minorHAnsi" w:hAnsiTheme="minorHAnsi"/>
          <w:b/>
        </w:rPr>
        <w:t>libretto tecnico</w:t>
      </w:r>
      <w:r w:rsidR="00A57145">
        <w:rPr>
          <w:rFonts w:asciiTheme="minorHAnsi" w:hAnsiTheme="minorHAnsi"/>
        </w:rPr>
        <w:t xml:space="preserve"> della tenda (</w:t>
      </w:r>
      <w:r w:rsidR="00685B7B">
        <w:rPr>
          <w:rFonts w:asciiTheme="minorHAnsi" w:hAnsiTheme="minorHAnsi"/>
        </w:rPr>
        <w:t xml:space="preserve">file </w:t>
      </w:r>
      <w:r w:rsidR="00A57145">
        <w:rPr>
          <w:rFonts w:asciiTheme="minorHAnsi" w:hAnsiTheme="minorHAnsi"/>
        </w:rPr>
        <w:t xml:space="preserve">pdf </w:t>
      </w:r>
      <w:r w:rsidR="00934DAD">
        <w:rPr>
          <w:rFonts w:asciiTheme="minorHAnsi" w:hAnsiTheme="minorHAnsi"/>
        </w:rPr>
        <w:t>inviato per posta elettronica</w:t>
      </w:r>
      <w:r w:rsidR="00A57145">
        <w:rPr>
          <w:rFonts w:asciiTheme="minorHAnsi" w:hAnsiTheme="minorHAnsi"/>
        </w:rPr>
        <w:t>)</w:t>
      </w:r>
      <w:r w:rsidR="00740143">
        <w:rPr>
          <w:rFonts w:asciiTheme="minorHAnsi" w:hAnsiTheme="minorHAnsi"/>
        </w:rPr>
        <w:t>.</w:t>
      </w:r>
    </w:p>
    <w:p w:rsidR="00685B7B" w:rsidRDefault="00685B7B" w:rsidP="00C40DF4">
      <w:pPr>
        <w:jc w:val="both"/>
        <w:rPr>
          <w:rFonts w:asciiTheme="minorHAnsi" w:hAnsiTheme="minorHAnsi"/>
        </w:rPr>
      </w:pPr>
      <w:r>
        <w:rPr>
          <w:rFonts w:asciiTheme="minorHAnsi" w:hAnsiTheme="minorHAnsi"/>
        </w:rPr>
        <w:t xml:space="preserve">Sarebbe meglio rivolgersi a </w:t>
      </w:r>
      <w:r w:rsidRPr="00BB58B8">
        <w:rPr>
          <w:rFonts w:asciiTheme="minorHAnsi" w:hAnsiTheme="minorHAnsi"/>
          <w:b/>
        </w:rPr>
        <w:t>personale tecnico competente</w:t>
      </w:r>
      <w:r>
        <w:rPr>
          <w:rFonts w:asciiTheme="minorHAnsi" w:hAnsiTheme="minorHAnsi"/>
        </w:rPr>
        <w:t xml:space="preserve"> perché tutto si svolga secondo le norme richieste.</w:t>
      </w:r>
    </w:p>
    <w:p w:rsidR="00685B7B" w:rsidRDefault="00F40A50" w:rsidP="00685B7B">
      <w:pPr>
        <w:jc w:val="both"/>
        <w:rPr>
          <w:rFonts w:asciiTheme="minorHAnsi" w:hAnsiTheme="minorHAnsi"/>
        </w:rPr>
      </w:pPr>
      <w:r>
        <w:rPr>
          <w:rFonts w:asciiTheme="minorHAnsi" w:hAnsiTheme="minorHAnsi"/>
        </w:rPr>
        <w:t>Bisogna r</w:t>
      </w:r>
      <w:r w:rsidR="00685B7B">
        <w:rPr>
          <w:rFonts w:asciiTheme="minorHAnsi" w:hAnsiTheme="minorHAnsi"/>
        </w:rPr>
        <w:t xml:space="preserve">edigere la richiesta per </w:t>
      </w:r>
      <w:r w:rsidR="00685B7B" w:rsidRPr="00BB58B8">
        <w:rPr>
          <w:rFonts w:asciiTheme="minorHAnsi" w:hAnsiTheme="minorHAnsi"/>
          <w:b/>
        </w:rPr>
        <w:t>occupazione di suolo pubblico</w:t>
      </w:r>
      <w:r w:rsidR="00685B7B">
        <w:rPr>
          <w:rFonts w:asciiTheme="minorHAnsi" w:hAnsiTheme="minorHAnsi"/>
        </w:rPr>
        <w:t>.</w:t>
      </w:r>
    </w:p>
    <w:p w:rsidR="00685B7B" w:rsidRDefault="00F40A50" w:rsidP="00685B7B">
      <w:pPr>
        <w:jc w:val="both"/>
        <w:rPr>
          <w:rFonts w:asciiTheme="minorHAnsi" w:hAnsiTheme="minorHAnsi"/>
        </w:rPr>
      </w:pPr>
      <w:proofErr w:type="gramStart"/>
      <w:r>
        <w:rPr>
          <w:rFonts w:asciiTheme="minorHAnsi" w:hAnsiTheme="minorHAnsi"/>
        </w:rPr>
        <w:t>E’</w:t>
      </w:r>
      <w:proofErr w:type="gramEnd"/>
      <w:r>
        <w:rPr>
          <w:rFonts w:asciiTheme="minorHAnsi" w:hAnsiTheme="minorHAnsi"/>
        </w:rPr>
        <w:t xml:space="preserve"> bene i</w:t>
      </w:r>
      <w:r w:rsidR="00685B7B">
        <w:rPr>
          <w:rFonts w:asciiTheme="minorHAnsi" w:hAnsiTheme="minorHAnsi"/>
        </w:rPr>
        <w:t xml:space="preserve">nformarsi per la </w:t>
      </w:r>
      <w:r w:rsidR="00685B7B" w:rsidRPr="00BB58B8">
        <w:rPr>
          <w:rFonts w:asciiTheme="minorHAnsi" w:hAnsiTheme="minorHAnsi"/>
          <w:b/>
        </w:rPr>
        <w:t>SIAE</w:t>
      </w:r>
      <w:r w:rsidR="00685B7B">
        <w:rPr>
          <w:rFonts w:asciiTheme="minorHAnsi" w:hAnsiTheme="minorHAnsi"/>
        </w:rPr>
        <w:t>.</w:t>
      </w:r>
    </w:p>
    <w:p w:rsidR="00685B7B" w:rsidRPr="00F40A50" w:rsidRDefault="00685B7B" w:rsidP="00C40DF4">
      <w:pPr>
        <w:jc w:val="both"/>
        <w:rPr>
          <w:rFonts w:asciiTheme="minorHAnsi" w:hAnsiTheme="minorHAnsi"/>
          <w:sz w:val="16"/>
          <w:szCs w:val="16"/>
        </w:rPr>
      </w:pPr>
    </w:p>
    <w:p w:rsidR="003E52AB" w:rsidRDefault="00934DAD" w:rsidP="00C40DF4">
      <w:pPr>
        <w:jc w:val="both"/>
        <w:rPr>
          <w:rFonts w:asciiTheme="minorHAnsi" w:hAnsiTheme="minorHAnsi"/>
        </w:rPr>
      </w:pPr>
      <w:r>
        <w:rPr>
          <w:rFonts w:asciiTheme="minorHAnsi" w:hAnsiTheme="minorHAnsi"/>
        </w:rPr>
        <w:t>L</w:t>
      </w:r>
      <w:r w:rsidR="009727FF">
        <w:rPr>
          <w:rFonts w:asciiTheme="minorHAnsi" w:hAnsiTheme="minorHAnsi"/>
        </w:rPr>
        <w:t>a tenda è munita di corrente all’interno: sarebb</w:t>
      </w:r>
      <w:r>
        <w:rPr>
          <w:rFonts w:asciiTheme="minorHAnsi" w:hAnsiTheme="minorHAnsi"/>
        </w:rPr>
        <w:t xml:space="preserve">e opportuno provvedere a </w:t>
      </w:r>
      <w:r w:rsidR="009727FF" w:rsidRPr="00BB58B8">
        <w:rPr>
          <w:rFonts w:asciiTheme="minorHAnsi" w:hAnsiTheme="minorHAnsi"/>
          <w:b/>
        </w:rPr>
        <w:t>strumenti audio-video</w:t>
      </w:r>
      <w:r w:rsidR="009727FF">
        <w:rPr>
          <w:rFonts w:asciiTheme="minorHAnsi" w:hAnsiTheme="minorHAnsi"/>
        </w:rPr>
        <w:t xml:space="preserve"> per l’animazione della tenda</w:t>
      </w:r>
      <w:r w:rsidR="00740143">
        <w:rPr>
          <w:rFonts w:asciiTheme="minorHAnsi" w:hAnsiTheme="minorHAnsi"/>
        </w:rPr>
        <w:t>.</w:t>
      </w:r>
    </w:p>
    <w:p w:rsidR="00685B7B" w:rsidRDefault="00934DAD" w:rsidP="00685B7B">
      <w:pPr>
        <w:jc w:val="both"/>
        <w:rPr>
          <w:rFonts w:asciiTheme="minorHAnsi" w:hAnsiTheme="minorHAnsi"/>
        </w:rPr>
      </w:pPr>
      <w:r>
        <w:rPr>
          <w:rFonts w:asciiTheme="minorHAnsi" w:hAnsiTheme="minorHAnsi"/>
        </w:rPr>
        <w:t>La tenda avrà in dotazione</w:t>
      </w:r>
      <w:r w:rsidR="00A57145">
        <w:rPr>
          <w:rFonts w:asciiTheme="minorHAnsi" w:hAnsiTheme="minorHAnsi"/>
        </w:rPr>
        <w:t xml:space="preserve"> circa </w:t>
      </w:r>
      <w:r w:rsidR="00A57145" w:rsidRPr="00BB58B8">
        <w:rPr>
          <w:rFonts w:asciiTheme="minorHAnsi" w:hAnsiTheme="minorHAnsi"/>
          <w:b/>
        </w:rPr>
        <w:t xml:space="preserve">500 tovagliolini di carta con logo della tenda e </w:t>
      </w:r>
      <w:r w:rsidRPr="00BB58B8">
        <w:rPr>
          <w:rFonts w:asciiTheme="minorHAnsi" w:hAnsiTheme="minorHAnsi"/>
          <w:b/>
        </w:rPr>
        <w:t>una domanda</w:t>
      </w:r>
      <w:r>
        <w:rPr>
          <w:rFonts w:asciiTheme="minorHAnsi" w:hAnsiTheme="minorHAnsi"/>
        </w:rPr>
        <w:t xml:space="preserve"> a cui </w:t>
      </w:r>
      <w:r w:rsidR="00740143">
        <w:rPr>
          <w:rFonts w:asciiTheme="minorHAnsi" w:hAnsiTheme="minorHAnsi"/>
        </w:rPr>
        <w:t>poter rispondere e lasciare in un apposito contenitore.</w:t>
      </w:r>
    </w:p>
    <w:p w:rsidR="00685B7B" w:rsidRDefault="00685B7B" w:rsidP="00685B7B">
      <w:pPr>
        <w:jc w:val="both"/>
        <w:rPr>
          <w:rFonts w:asciiTheme="minorHAnsi" w:hAnsiTheme="minorHAnsi"/>
        </w:rPr>
      </w:pPr>
      <w:proofErr w:type="gramStart"/>
      <w:r>
        <w:rPr>
          <w:rFonts w:asciiTheme="minorHAnsi" w:hAnsiTheme="minorHAnsi"/>
        </w:rPr>
        <w:t>E’</w:t>
      </w:r>
      <w:proofErr w:type="gramEnd"/>
      <w:r>
        <w:rPr>
          <w:rFonts w:asciiTheme="minorHAnsi" w:hAnsiTheme="minorHAnsi"/>
        </w:rPr>
        <w:t xml:space="preserve"> bene seguire la dinamica del </w:t>
      </w:r>
      <w:r w:rsidRPr="00BB58B8">
        <w:rPr>
          <w:rFonts w:asciiTheme="minorHAnsi" w:hAnsiTheme="minorHAnsi"/>
          <w:b/>
        </w:rPr>
        <w:t>World Cafè</w:t>
      </w:r>
      <w:r>
        <w:rPr>
          <w:rFonts w:asciiTheme="minorHAnsi" w:hAnsiTheme="minorHAnsi"/>
        </w:rPr>
        <w:t xml:space="preserve"> (file pdf inviato per posta elettronica).</w:t>
      </w:r>
    </w:p>
    <w:p w:rsidR="00685B7B" w:rsidRPr="00F40A50" w:rsidRDefault="00685B7B" w:rsidP="00685B7B">
      <w:pPr>
        <w:jc w:val="both"/>
        <w:rPr>
          <w:rFonts w:asciiTheme="minorHAnsi" w:hAnsiTheme="minorHAnsi"/>
          <w:sz w:val="16"/>
          <w:szCs w:val="16"/>
        </w:rPr>
      </w:pPr>
    </w:p>
    <w:p w:rsidR="00685B7B" w:rsidRDefault="00F40A50" w:rsidP="00685B7B">
      <w:pPr>
        <w:jc w:val="both"/>
        <w:rPr>
          <w:rFonts w:asciiTheme="minorHAnsi" w:hAnsiTheme="minorHAnsi"/>
        </w:rPr>
      </w:pPr>
      <w:r>
        <w:rPr>
          <w:rFonts w:asciiTheme="minorHAnsi" w:hAnsiTheme="minorHAnsi"/>
        </w:rPr>
        <w:t>Si dovrà r</w:t>
      </w:r>
      <w:r w:rsidR="00685B7B">
        <w:rPr>
          <w:rFonts w:asciiTheme="minorHAnsi" w:hAnsiTheme="minorHAnsi"/>
        </w:rPr>
        <w:t xml:space="preserve">ealizzare un format di 2/3 minuti per la </w:t>
      </w:r>
      <w:r w:rsidR="00685B7B" w:rsidRPr="00BB58B8">
        <w:rPr>
          <w:rFonts w:asciiTheme="minorHAnsi" w:hAnsiTheme="minorHAnsi"/>
          <w:b/>
        </w:rPr>
        <w:t xml:space="preserve">diretta </w:t>
      </w:r>
      <w:proofErr w:type="spellStart"/>
      <w:r w:rsidR="00685B7B" w:rsidRPr="00BB58B8">
        <w:rPr>
          <w:rFonts w:asciiTheme="minorHAnsi" w:hAnsiTheme="minorHAnsi"/>
          <w:b/>
        </w:rPr>
        <w:t>f</w:t>
      </w:r>
      <w:r w:rsidR="00A61778">
        <w:rPr>
          <w:rFonts w:asciiTheme="minorHAnsi" w:hAnsiTheme="minorHAnsi"/>
          <w:b/>
        </w:rPr>
        <w:t>ace</w:t>
      </w:r>
      <w:r w:rsidR="00685B7B" w:rsidRPr="00BB58B8">
        <w:rPr>
          <w:rFonts w:asciiTheme="minorHAnsi" w:hAnsiTheme="minorHAnsi"/>
          <w:b/>
        </w:rPr>
        <w:t>b</w:t>
      </w:r>
      <w:r w:rsidR="00A61778">
        <w:rPr>
          <w:rFonts w:asciiTheme="minorHAnsi" w:hAnsiTheme="minorHAnsi"/>
          <w:b/>
        </w:rPr>
        <w:t>ook</w:t>
      </w:r>
      <w:proofErr w:type="spellEnd"/>
      <w:r w:rsidR="00685B7B" w:rsidRPr="00BB58B8">
        <w:rPr>
          <w:rFonts w:asciiTheme="minorHAnsi" w:hAnsiTheme="minorHAnsi"/>
          <w:b/>
        </w:rPr>
        <w:t xml:space="preserve"> giornaliera dalla tenda</w:t>
      </w:r>
      <w:r w:rsidR="00685B7B">
        <w:rPr>
          <w:rFonts w:asciiTheme="minorHAnsi" w:hAnsiTheme="minorHAnsi"/>
        </w:rPr>
        <w:t xml:space="preserve">, alle </w:t>
      </w:r>
      <w:proofErr w:type="gramStart"/>
      <w:r w:rsidR="00685B7B">
        <w:rPr>
          <w:rFonts w:asciiTheme="minorHAnsi" w:hAnsiTheme="minorHAnsi"/>
        </w:rPr>
        <w:t>ore 15.00</w:t>
      </w:r>
      <w:proofErr w:type="gramEnd"/>
      <w:r w:rsidR="00685B7B">
        <w:rPr>
          <w:rFonts w:asciiTheme="minorHAnsi" w:hAnsiTheme="minorHAnsi"/>
        </w:rPr>
        <w:t>.</w:t>
      </w:r>
      <w:r w:rsidR="00A61778">
        <w:rPr>
          <w:rFonts w:asciiTheme="minorHAnsi" w:hAnsiTheme="minorHAnsi"/>
        </w:rPr>
        <w:t xml:space="preserve"> </w:t>
      </w:r>
      <w:r w:rsidR="00685B7B">
        <w:rPr>
          <w:rFonts w:asciiTheme="minorHAnsi" w:hAnsiTheme="minorHAnsi"/>
        </w:rPr>
        <w:t>Il titolo è SOLO TRE MINUTI!</w:t>
      </w:r>
    </w:p>
    <w:p w:rsidR="00A57145" w:rsidRPr="00F40A50" w:rsidRDefault="00A57145" w:rsidP="00C40DF4">
      <w:pPr>
        <w:jc w:val="both"/>
        <w:rPr>
          <w:rFonts w:asciiTheme="minorHAnsi" w:hAnsiTheme="minorHAnsi"/>
          <w:sz w:val="16"/>
          <w:szCs w:val="16"/>
        </w:rPr>
      </w:pPr>
    </w:p>
    <w:p w:rsidR="00AF723C" w:rsidRDefault="00740143" w:rsidP="00C40DF4">
      <w:pPr>
        <w:jc w:val="both"/>
        <w:rPr>
          <w:rFonts w:asciiTheme="minorHAnsi" w:hAnsiTheme="minorHAnsi"/>
        </w:rPr>
      </w:pPr>
      <w:r>
        <w:rPr>
          <w:rFonts w:asciiTheme="minorHAnsi" w:hAnsiTheme="minorHAnsi"/>
        </w:rPr>
        <w:t>C</w:t>
      </w:r>
      <w:r w:rsidR="00A57145">
        <w:rPr>
          <w:rFonts w:asciiTheme="minorHAnsi" w:hAnsiTheme="minorHAnsi"/>
        </w:rPr>
        <w:t xml:space="preserve">iascuna </w:t>
      </w:r>
      <w:r>
        <w:rPr>
          <w:rFonts w:asciiTheme="minorHAnsi" w:hAnsiTheme="minorHAnsi"/>
        </w:rPr>
        <w:t xml:space="preserve">zona </w:t>
      </w:r>
      <w:r w:rsidR="00A57145">
        <w:rPr>
          <w:rFonts w:asciiTheme="minorHAnsi" w:hAnsiTheme="minorHAnsi"/>
        </w:rPr>
        <w:t>avrà a disp</w:t>
      </w:r>
      <w:r>
        <w:rPr>
          <w:rFonts w:asciiTheme="minorHAnsi" w:hAnsiTheme="minorHAnsi"/>
        </w:rPr>
        <w:t xml:space="preserve">osizione </w:t>
      </w:r>
      <w:r w:rsidRPr="00BB58B8">
        <w:rPr>
          <w:rFonts w:asciiTheme="minorHAnsi" w:hAnsiTheme="minorHAnsi"/>
          <w:b/>
        </w:rPr>
        <w:t>3 blocchi di fogl</w:t>
      </w:r>
      <w:r w:rsidR="00A57145" w:rsidRPr="00BB58B8">
        <w:rPr>
          <w:rFonts w:asciiTheme="minorHAnsi" w:hAnsiTheme="minorHAnsi"/>
          <w:b/>
        </w:rPr>
        <w:t>i</w:t>
      </w:r>
      <w:r w:rsidR="00A61778">
        <w:rPr>
          <w:rFonts w:asciiTheme="minorHAnsi" w:hAnsiTheme="minorHAnsi"/>
          <w:b/>
        </w:rPr>
        <w:t>etti</w:t>
      </w:r>
      <w:r w:rsidR="009727FF">
        <w:rPr>
          <w:rFonts w:asciiTheme="minorHAnsi" w:hAnsiTheme="minorHAnsi"/>
        </w:rPr>
        <w:t xml:space="preserve"> </w:t>
      </w:r>
    </w:p>
    <w:p w:rsidR="009727FF" w:rsidRDefault="009727FF" w:rsidP="00C40DF4">
      <w:pPr>
        <w:jc w:val="both"/>
        <w:rPr>
          <w:rFonts w:asciiTheme="minorHAnsi" w:hAnsiTheme="minorHAnsi"/>
        </w:rPr>
      </w:pPr>
      <w:r>
        <w:rPr>
          <w:rFonts w:asciiTheme="minorHAnsi" w:hAnsiTheme="minorHAnsi"/>
        </w:rPr>
        <w:t>1 rosso a indicare lo strappo</w:t>
      </w:r>
      <w:r w:rsidR="00740143">
        <w:rPr>
          <w:rFonts w:asciiTheme="minorHAnsi" w:hAnsiTheme="minorHAnsi"/>
        </w:rPr>
        <w:t xml:space="preserve"> (criticità, punti di debolezza)</w:t>
      </w:r>
    </w:p>
    <w:p w:rsidR="009727FF" w:rsidRDefault="009727FF" w:rsidP="00C40DF4">
      <w:pPr>
        <w:jc w:val="both"/>
        <w:rPr>
          <w:rFonts w:asciiTheme="minorHAnsi" w:hAnsiTheme="minorHAnsi"/>
        </w:rPr>
      </w:pPr>
      <w:r>
        <w:rPr>
          <w:rFonts w:asciiTheme="minorHAnsi" w:hAnsiTheme="minorHAnsi"/>
        </w:rPr>
        <w:t>1 giallo a indicare il picchetto</w:t>
      </w:r>
      <w:r w:rsidR="00740143">
        <w:rPr>
          <w:rFonts w:asciiTheme="minorHAnsi" w:hAnsiTheme="minorHAnsi"/>
        </w:rPr>
        <w:t xml:space="preserve"> (punti di forza)</w:t>
      </w:r>
    </w:p>
    <w:p w:rsidR="009727FF" w:rsidRDefault="009727FF" w:rsidP="00C40DF4">
      <w:pPr>
        <w:jc w:val="both"/>
        <w:rPr>
          <w:rFonts w:asciiTheme="minorHAnsi" w:hAnsiTheme="minorHAnsi"/>
        </w:rPr>
      </w:pPr>
      <w:r>
        <w:rPr>
          <w:rFonts w:asciiTheme="minorHAnsi" w:hAnsiTheme="minorHAnsi"/>
        </w:rPr>
        <w:t>1 verde a indicare l’uscita</w:t>
      </w:r>
      <w:r w:rsidR="00AF723C">
        <w:rPr>
          <w:rFonts w:asciiTheme="minorHAnsi" w:hAnsiTheme="minorHAnsi"/>
        </w:rPr>
        <w:t xml:space="preserve"> (prospettive, punti in avanti),</w:t>
      </w:r>
    </w:p>
    <w:p w:rsidR="00AF723C" w:rsidRDefault="00AF723C" w:rsidP="00AF723C">
      <w:pPr>
        <w:jc w:val="both"/>
        <w:rPr>
          <w:rFonts w:asciiTheme="minorHAnsi" w:hAnsiTheme="minorHAnsi"/>
        </w:rPr>
      </w:pPr>
      <w:r>
        <w:rPr>
          <w:rFonts w:asciiTheme="minorHAnsi" w:hAnsiTheme="minorHAnsi"/>
        </w:rPr>
        <w:t>da distribuire a ciascun partecipante ai diversi appuntamenti della settimana, dove possa scrivere le proprie valutazioni e quindi consegnarle allo staff della tenda.</w:t>
      </w:r>
    </w:p>
    <w:p w:rsidR="009727FF" w:rsidRPr="00F40A50" w:rsidRDefault="009727FF" w:rsidP="00C40DF4">
      <w:pPr>
        <w:jc w:val="both"/>
        <w:rPr>
          <w:rFonts w:asciiTheme="minorHAnsi" w:hAnsiTheme="minorHAnsi"/>
          <w:sz w:val="16"/>
          <w:szCs w:val="16"/>
        </w:rPr>
      </w:pPr>
    </w:p>
    <w:p w:rsidR="00740143" w:rsidRDefault="00740143" w:rsidP="00C40DF4">
      <w:pPr>
        <w:jc w:val="both"/>
        <w:rPr>
          <w:rFonts w:asciiTheme="minorHAnsi" w:hAnsiTheme="minorHAnsi"/>
        </w:rPr>
      </w:pPr>
      <w:r>
        <w:rPr>
          <w:rFonts w:asciiTheme="minorHAnsi" w:hAnsiTheme="minorHAnsi"/>
        </w:rPr>
        <w:t xml:space="preserve">Sarebbe opportuno riscoprire la figura di </w:t>
      </w:r>
      <w:r w:rsidRPr="00BB58B8">
        <w:rPr>
          <w:rFonts w:asciiTheme="minorHAnsi" w:hAnsiTheme="minorHAnsi"/>
          <w:b/>
        </w:rPr>
        <w:t>don Tonino B</w:t>
      </w:r>
      <w:r w:rsidR="009727FF" w:rsidRPr="00BB58B8">
        <w:rPr>
          <w:rFonts w:asciiTheme="minorHAnsi" w:hAnsiTheme="minorHAnsi"/>
          <w:b/>
        </w:rPr>
        <w:t>ello</w:t>
      </w:r>
      <w:r w:rsidR="009727FF">
        <w:rPr>
          <w:rFonts w:asciiTheme="minorHAnsi" w:hAnsiTheme="minorHAnsi"/>
        </w:rPr>
        <w:t xml:space="preserve">, a 25 anni dalla sua morte: </w:t>
      </w:r>
    </w:p>
    <w:p w:rsidR="009727FF" w:rsidRDefault="009727FF" w:rsidP="00C40DF4">
      <w:pPr>
        <w:jc w:val="both"/>
        <w:rPr>
          <w:rFonts w:asciiTheme="minorHAnsi" w:hAnsiTheme="minorHAnsi"/>
        </w:rPr>
      </w:pPr>
      <w:r>
        <w:rPr>
          <w:rFonts w:asciiTheme="minorHAnsi" w:hAnsiTheme="minorHAnsi"/>
        </w:rPr>
        <w:t xml:space="preserve">ogni giorno e per ogni tematica scegliere un suo testo o far vedere un suo video </w:t>
      </w:r>
      <w:r w:rsidR="00740143">
        <w:rPr>
          <w:rFonts w:asciiTheme="minorHAnsi" w:hAnsiTheme="minorHAnsi"/>
        </w:rPr>
        <w:t>riguardante l’argomento in questione.</w:t>
      </w:r>
    </w:p>
    <w:p w:rsidR="00BB58B8" w:rsidRPr="00F40A50" w:rsidRDefault="00BB58B8" w:rsidP="00BB58B8">
      <w:pPr>
        <w:jc w:val="both"/>
        <w:rPr>
          <w:rFonts w:asciiTheme="minorHAnsi" w:hAnsiTheme="minorHAnsi"/>
          <w:sz w:val="16"/>
          <w:szCs w:val="16"/>
        </w:rPr>
      </w:pPr>
    </w:p>
    <w:p w:rsidR="003E52AB" w:rsidRDefault="00AF723C" w:rsidP="00C40DF4">
      <w:pPr>
        <w:jc w:val="both"/>
        <w:rPr>
          <w:rFonts w:asciiTheme="minorHAnsi" w:hAnsiTheme="minorHAnsi"/>
        </w:rPr>
      </w:pPr>
      <w:r>
        <w:rPr>
          <w:rFonts w:asciiTheme="minorHAnsi" w:hAnsiTheme="minorHAnsi"/>
        </w:rPr>
        <w:t>Si curi</w:t>
      </w:r>
      <w:r w:rsidR="00BB58B8">
        <w:rPr>
          <w:rFonts w:asciiTheme="minorHAnsi" w:hAnsiTheme="minorHAnsi"/>
        </w:rPr>
        <w:t xml:space="preserve"> con attenzione e creatività la </w:t>
      </w:r>
      <w:r w:rsidR="00BB58B8" w:rsidRPr="00BB58B8">
        <w:rPr>
          <w:rFonts w:asciiTheme="minorHAnsi" w:hAnsiTheme="minorHAnsi"/>
          <w:b/>
        </w:rPr>
        <w:t>promozione</w:t>
      </w:r>
      <w:r w:rsidR="00BB58B8">
        <w:rPr>
          <w:rFonts w:asciiTheme="minorHAnsi" w:hAnsiTheme="minorHAnsi"/>
        </w:rPr>
        <w:t xml:space="preserve"> della settimana della Tenda e la risonanza sui </w:t>
      </w:r>
      <w:r w:rsidR="00BB58B8" w:rsidRPr="00BB58B8">
        <w:rPr>
          <w:rFonts w:asciiTheme="minorHAnsi" w:hAnsiTheme="minorHAnsi"/>
          <w:b/>
          <w:i/>
        </w:rPr>
        <w:t>social</w:t>
      </w:r>
      <w:r w:rsidR="00BB58B8">
        <w:rPr>
          <w:rFonts w:asciiTheme="minorHAnsi" w:hAnsiTheme="minorHAnsi"/>
        </w:rPr>
        <w:t xml:space="preserve"> degli eventi organizzati.</w:t>
      </w:r>
    </w:p>
    <w:p w:rsidR="00F40A50" w:rsidRPr="00F40A50" w:rsidRDefault="00F40A50" w:rsidP="00C40DF4">
      <w:pPr>
        <w:jc w:val="both"/>
        <w:rPr>
          <w:rFonts w:asciiTheme="minorHAnsi" w:hAnsiTheme="minorHAnsi"/>
          <w:sz w:val="16"/>
          <w:szCs w:val="16"/>
        </w:rPr>
      </w:pPr>
    </w:p>
    <w:p w:rsidR="00740143" w:rsidRDefault="00AF723C" w:rsidP="00740143">
      <w:pPr>
        <w:jc w:val="both"/>
        <w:rPr>
          <w:rFonts w:asciiTheme="minorHAnsi" w:hAnsiTheme="minorHAnsi"/>
        </w:rPr>
      </w:pPr>
      <w:r>
        <w:rPr>
          <w:rFonts w:asciiTheme="minorHAnsi" w:hAnsiTheme="minorHAnsi"/>
        </w:rPr>
        <w:t>E</w:t>
      </w:r>
      <w:r w:rsidR="00740143">
        <w:rPr>
          <w:rFonts w:asciiTheme="minorHAnsi" w:hAnsiTheme="minorHAnsi"/>
        </w:rPr>
        <w:t xml:space="preserve">ntro il </w:t>
      </w:r>
      <w:r w:rsidR="00740143" w:rsidRPr="00BB58B8">
        <w:rPr>
          <w:rFonts w:asciiTheme="minorHAnsi" w:hAnsiTheme="minorHAnsi"/>
        </w:rPr>
        <w:t>25 marzo 2018</w:t>
      </w:r>
      <w:r w:rsidR="00740143">
        <w:rPr>
          <w:rFonts w:asciiTheme="minorHAnsi" w:hAnsiTheme="minorHAnsi"/>
        </w:rPr>
        <w:t>, i progra</w:t>
      </w:r>
      <w:r>
        <w:rPr>
          <w:rFonts w:asciiTheme="minorHAnsi" w:hAnsiTheme="minorHAnsi"/>
        </w:rPr>
        <w:t>mmi delle settimane della Tenda, dovranno pervenire all’equipe di pastorale giovanile.</w:t>
      </w:r>
    </w:p>
    <w:p w:rsidR="00D568B4" w:rsidRPr="00F40A50" w:rsidRDefault="00D568B4" w:rsidP="00C40DF4">
      <w:pPr>
        <w:jc w:val="both"/>
        <w:rPr>
          <w:rFonts w:asciiTheme="minorHAnsi" w:hAnsiTheme="minorHAnsi"/>
          <w:sz w:val="16"/>
          <w:szCs w:val="16"/>
        </w:rPr>
      </w:pPr>
    </w:p>
    <w:p w:rsidR="00D568B4" w:rsidRDefault="00F40A50" w:rsidP="00C40DF4">
      <w:pPr>
        <w:jc w:val="both"/>
        <w:rPr>
          <w:rFonts w:asciiTheme="minorHAnsi" w:hAnsiTheme="minorHAnsi"/>
        </w:rPr>
      </w:pPr>
      <w:r w:rsidRPr="00BB58B8">
        <w:rPr>
          <w:rFonts w:asciiTheme="minorHAnsi" w:hAnsiTheme="minorHAnsi"/>
          <w:b/>
        </w:rPr>
        <w:t xml:space="preserve">Sabato 10 </w:t>
      </w:r>
      <w:proofErr w:type="gramStart"/>
      <w:r w:rsidRPr="00BB58B8">
        <w:rPr>
          <w:rFonts w:asciiTheme="minorHAnsi" w:hAnsiTheme="minorHAnsi"/>
          <w:b/>
        </w:rPr>
        <w:t>Marzo</w:t>
      </w:r>
      <w:proofErr w:type="gramEnd"/>
      <w:r w:rsidRPr="00BB58B8">
        <w:rPr>
          <w:rFonts w:asciiTheme="minorHAnsi" w:hAnsiTheme="minorHAnsi"/>
          <w:b/>
        </w:rPr>
        <w:t xml:space="preserve"> 2018</w:t>
      </w:r>
      <w:r>
        <w:rPr>
          <w:rFonts w:asciiTheme="minorHAnsi" w:hAnsiTheme="minorHAnsi"/>
          <w:b/>
        </w:rPr>
        <w:t>, alle</w:t>
      </w:r>
      <w:r w:rsidRPr="00BB58B8">
        <w:rPr>
          <w:rFonts w:asciiTheme="minorHAnsi" w:hAnsiTheme="minorHAnsi"/>
          <w:b/>
        </w:rPr>
        <w:t xml:space="preserve"> ore 20.00</w:t>
      </w:r>
      <w:r>
        <w:rPr>
          <w:rFonts w:asciiTheme="minorHAnsi" w:hAnsiTheme="minorHAnsi"/>
        </w:rPr>
        <w:t>, nella Cattedrale di Bari, ci sarà il</w:t>
      </w:r>
      <w:r w:rsidRPr="00BB58B8">
        <w:rPr>
          <w:rFonts w:asciiTheme="minorHAnsi" w:hAnsiTheme="minorHAnsi"/>
          <w:b/>
        </w:rPr>
        <w:t xml:space="preserve"> </w:t>
      </w:r>
      <w:r w:rsidR="00740143" w:rsidRPr="00BB58B8">
        <w:rPr>
          <w:rFonts w:asciiTheme="minorHAnsi" w:hAnsiTheme="minorHAnsi"/>
          <w:b/>
        </w:rPr>
        <w:t>Pellegrinaggio giovani e famiglie all’</w:t>
      </w:r>
      <w:proofErr w:type="spellStart"/>
      <w:r w:rsidR="00740143" w:rsidRPr="00BB58B8">
        <w:rPr>
          <w:rFonts w:asciiTheme="minorHAnsi" w:hAnsiTheme="minorHAnsi"/>
          <w:b/>
        </w:rPr>
        <w:t>Odegitria</w:t>
      </w:r>
      <w:proofErr w:type="spellEnd"/>
      <w:r w:rsidR="00BB58B8">
        <w:rPr>
          <w:rFonts w:asciiTheme="minorHAnsi" w:hAnsiTheme="minorHAnsi"/>
        </w:rPr>
        <w:t xml:space="preserve">, </w:t>
      </w:r>
      <w:r w:rsidR="00023EA7">
        <w:rPr>
          <w:rFonts w:asciiTheme="minorHAnsi" w:hAnsiTheme="minorHAnsi"/>
        </w:rPr>
        <w:t xml:space="preserve">con </w:t>
      </w:r>
      <w:r w:rsidR="00BB58B8">
        <w:rPr>
          <w:rFonts w:asciiTheme="minorHAnsi" w:hAnsiTheme="minorHAnsi"/>
        </w:rPr>
        <w:t xml:space="preserve">il </w:t>
      </w:r>
      <w:r w:rsidR="00023EA7">
        <w:rPr>
          <w:rFonts w:asciiTheme="minorHAnsi" w:hAnsiTheme="minorHAnsi"/>
        </w:rPr>
        <w:t xml:space="preserve">rito del Mandato e </w:t>
      </w:r>
      <w:r w:rsidR="00BB58B8">
        <w:rPr>
          <w:rFonts w:asciiTheme="minorHAnsi" w:hAnsiTheme="minorHAnsi"/>
        </w:rPr>
        <w:t xml:space="preserve">la </w:t>
      </w:r>
      <w:r>
        <w:rPr>
          <w:rFonts w:asciiTheme="minorHAnsi" w:hAnsiTheme="minorHAnsi"/>
        </w:rPr>
        <w:t>Consegna della Tunica: che vengano tutti i giovani e, se possibile, anche gli adolescenti (giovanissimi).</w:t>
      </w:r>
    </w:p>
    <w:p w:rsidR="00D568B4" w:rsidRPr="00F40A50" w:rsidRDefault="00D568B4" w:rsidP="00C40DF4">
      <w:pPr>
        <w:jc w:val="both"/>
        <w:rPr>
          <w:rFonts w:asciiTheme="minorHAnsi" w:hAnsiTheme="minorHAnsi"/>
          <w:sz w:val="16"/>
          <w:szCs w:val="16"/>
        </w:rPr>
      </w:pPr>
    </w:p>
    <w:p w:rsidR="00D568B4" w:rsidRDefault="00F40A50" w:rsidP="00C40DF4">
      <w:pPr>
        <w:jc w:val="both"/>
        <w:rPr>
          <w:rFonts w:asciiTheme="minorHAnsi" w:hAnsiTheme="minorHAnsi"/>
        </w:rPr>
      </w:pPr>
      <w:r w:rsidRPr="00BB58B8">
        <w:rPr>
          <w:rFonts w:asciiTheme="minorHAnsi" w:hAnsiTheme="minorHAnsi"/>
          <w:b/>
        </w:rPr>
        <w:t xml:space="preserve">Sabato 2 giugno a Bitonto, </w:t>
      </w:r>
      <w:r>
        <w:rPr>
          <w:rFonts w:asciiTheme="minorHAnsi" w:hAnsiTheme="minorHAnsi"/>
          <w:b/>
        </w:rPr>
        <w:t xml:space="preserve">presso il </w:t>
      </w:r>
      <w:r w:rsidRPr="00BB58B8">
        <w:rPr>
          <w:rFonts w:asciiTheme="minorHAnsi" w:hAnsiTheme="minorHAnsi"/>
          <w:b/>
        </w:rPr>
        <w:t xml:space="preserve">Santuario </w:t>
      </w:r>
      <w:r>
        <w:rPr>
          <w:rFonts w:asciiTheme="minorHAnsi" w:hAnsiTheme="minorHAnsi"/>
          <w:b/>
        </w:rPr>
        <w:t xml:space="preserve">dei </w:t>
      </w:r>
      <w:r w:rsidRPr="00BB58B8">
        <w:rPr>
          <w:rFonts w:asciiTheme="minorHAnsi" w:hAnsiTheme="minorHAnsi"/>
          <w:b/>
        </w:rPr>
        <w:t>Santi Medici,</w:t>
      </w:r>
      <w:r>
        <w:rPr>
          <w:rFonts w:asciiTheme="minorHAnsi" w:hAnsiTheme="minorHAnsi"/>
          <w:b/>
        </w:rPr>
        <w:t xml:space="preserve"> </w:t>
      </w:r>
      <w:r>
        <w:rPr>
          <w:rFonts w:asciiTheme="minorHAnsi" w:hAnsiTheme="minorHAnsi"/>
        </w:rPr>
        <w:t xml:space="preserve">si svolgerà il </w:t>
      </w:r>
      <w:r>
        <w:rPr>
          <w:rFonts w:asciiTheme="minorHAnsi" w:hAnsiTheme="minorHAnsi"/>
          <w:b/>
        </w:rPr>
        <w:t>Convegno-Festa</w:t>
      </w:r>
      <w:r w:rsidR="00BB58B8" w:rsidRPr="00BB58B8">
        <w:rPr>
          <w:rFonts w:asciiTheme="minorHAnsi" w:hAnsiTheme="minorHAnsi"/>
          <w:b/>
        </w:rPr>
        <w:t>,</w:t>
      </w:r>
      <w:r w:rsidR="00023EA7" w:rsidRPr="00BB58B8">
        <w:rPr>
          <w:rFonts w:asciiTheme="minorHAnsi" w:hAnsiTheme="minorHAnsi"/>
          <w:b/>
        </w:rPr>
        <w:t xml:space="preserve"> dalle </w:t>
      </w:r>
      <w:proofErr w:type="gramStart"/>
      <w:r w:rsidR="00023EA7" w:rsidRPr="00BB58B8">
        <w:rPr>
          <w:rFonts w:asciiTheme="minorHAnsi" w:hAnsiTheme="minorHAnsi"/>
          <w:b/>
        </w:rPr>
        <w:t>ore 9.30</w:t>
      </w:r>
      <w:proofErr w:type="gramEnd"/>
      <w:r w:rsidR="00023EA7" w:rsidRPr="00BB58B8">
        <w:rPr>
          <w:rFonts w:asciiTheme="minorHAnsi" w:hAnsiTheme="minorHAnsi"/>
          <w:b/>
        </w:rPr>
        <w:t xml:space="preserve"> alle ore 21.00</w:t>
      </w:r>
      <w:r w:rsidR="00023EA7">
        <w:rPr>
          <w:rFonts w:asciiTheme="minorHAnsi" w:hAnsiTheme="minorHAnsi"/>
        </w:rPr>
        <w:t>.</w:t>
      </w:r>
      <w:r w:rsidR="00AF723C">
        <w:rPr>
          <w:rFonts w:asciiTheme="minorHAnsi" w:hAnsiTheme="minorHAnsi"/>
        </w:rPr>
        <w:t xml:space="preserve"> Partecipano tutti i giovani e adolescenti (giovanissimi) e le famiglie della nostra diocesi.</w:t>
      </w:r>
    </w:p>
    <w:p w:rsidR="00D568B4" w:rsidRPr="00F40A50" w:rsidRDefault="00D568B4" w:rsidP="00C40DF4">
      <w:pPr>
        <w:jc w:val="both"/>
        <w:rPr>
          <w:rFonts w:asciiTheme="minorHAnsi" w:hAnsiTheme="minorHAnsi"/>
          <w:sz w:val="16"/>
          <w:szCs w:val="16"/>
        </w:rPr>
      </w:pPr>
    </w:p>
    <w:p w:rsidR="00D568B4" w:rsidRDefault="007D26BA" w:rsidP="00C40DF4">
      <w:pPr>
        <w:jc w:val="both"/>
        <w:rPr>
          <w:rFonts w:asciiTheme="minorHAnsi" w:hAnsiTheme="minorHAnsi"/>
        </w:rPr>
      </w:pPr>
      <w:r>
        <w:rPr>
          <w:rFonts w:asciiTheme="minorHAnsi" w:hAnsiTheme="minorHAnsi"/>
        </w:rPr>
        <w:t xml:space="preserve">Dal </w:t>
      </w:r>
      <w:r w:rsidRPr="007D26BA">
        <w:rPr>
          <w:rFonts w:asciiTheme="minorHAnsi" w:hAnsiTheme="minorHAnsi"/>
          <w:b/>
        </w:rPr>
        <w:t>19 al 24 marzo</w:t>
      </w:r>
      <w:r>
        <w:rPr>
          <w:rFonts w:asciiTheme="minorHAnsi" w:hAnsiTheme="minorHAnsi"/>
        </w:rPr>
        <w:t xml:space="preserve"> ci sarà l’assemblea </w:t>
      </w:r>
      <w:proofErr w:type="spellStart"/>
      <w:r>
        <w:rPr>
          <w:rFonts w:asciiTheme="minorHAnsi" w:hAnsiTheme="minorHAnsi"/>
        </w:rPr>
        <w:t>pre</w:t>
      </w:r>
      <w:proofErr w:type="spellEnd"/>
      <w:r>
        <w:rPr>
          <w:rFonts w:asciiTheme="minorHAnsi" w:hAnsiTheme="minorHAnsi"/>
        </w:rPr>
        <w:t xml:space="preserve">-sinodale con la partecipazione di 300 giovani da tutto il mondo. Sarà possibile partecipare e far pervenire le proprie osservazioni via web, e sarà opportuno prepararsi attraverso delle schede che aiutano il lavoro di gruppo e personale di adolescenti e giovani (vedi allegato </w:t>
      </w:r>
      <w:r w:rsidRPr="007D26BA">
        <w:rPr>
          <w:rFonts w:asciiTheme="minorHAnsi" w:hAnsiTheme="minorHAnsi"/>
          <w:u w:val="single"/>
        </w:rPr>
        <w:t>15 #</w:t>
      </w:r>
      <w:proofErr w:type="spellStart"/>
      <w:r w:rsidRPr="007D26BA">
        <w:rPr>
          <w:rFonts w:asciiTheme="minorHAnsi" w:hAnsiTheme="minorHAnsi"/>
          <w:u w:val="single"/>
        </w:rPr>
        <w:t>hastag</w:t>
      </w:r>
      <w:proofErr w:type="spellEnd"/>
      <w:r>
        <w:rPr>
          <w:rFonts w:asciiTheme="minorHAnsi" w:hAnsiTheme="minorHAnsi"/>
        </w:rPr>
        <w:t xml:space="preserve"> per raccontarsi).</w:t>
      </w:r>
    </w:p>
    <w:p w:rsidR="00D568B4" w:rsidRPr="00A61778" w:rsidRDefault="00D568B4" w:rsidP="00C40DF4">
      <w:pPr>
        <w:jc w:val="both"/>
        <w:rPr>
          <w:rFonts w:asciiTheme="minorHAnsi" w:hAnsiTheme="minorHAnsi"/>
        </w:rPr>
      </w:pPr>
    </w:p>
    <w:p w:rsidR="00685B7B" w:rsidRPr="00A61778" w:rsidRDefault="00685B7B" w:rsidP="00023EA7">
      <w:pPr>
        <w:jc w:val="both"/>
        <w:rPr>
          <w:rFonts w:asciiTheme="minorHAnsi" w:hAnsiTheme="minorHAnsi"/>
        </w:rPr>
      </w:pPr>
    </w:p>
    <w:p w:rsidR="00685B7B" w:rsidRPr="00AF723C" w:rsidRDefault="00685B7B" w:rsidP="00023EA7">
      <w:pPr>
        <w:jc w:val="both"/>
        <w:rPr>
          <w:rFonts w:asciiTheme="minorHAnsi" w:hAnsiTheme="minorHAnsi"/>
          <w:b/>
        </w:rPr>
      </w:pPr>
      <w:r>
        <w:rPr>
          <w:rFonts w:asciiTheme="minorHAnsi" w:hAnsiTheme="minorHAnsi"/>
          <w:b/>
        </w:rPr>
        <w:t>Per una Chiesa in - tenda</w:t>
      </w:r>
    </w:p>
    <w:p w:rsidR="00023EA7" w:rsidRPr="00023EA7" w:rsidRDefault="00023EA7" w:rsidP="00023EA7">
      <w:pPr>
        <w:jc w:val="both"/>
        <w:rPr>
          <w:rFonts w:asciiTheme="minorHAnsi" w:hAnsiTheme="minorHAnsi"/>
        </w:rPr>
      </w:pPr>
      <w:r w:rsidRPr="00023EA7">
        <w:rPr>
          <w:rFonts w:asciiTheme="minorHAnsi" w:hAnsiTheme="minorHAnsi"/>
        </w:rPr>
        <w:t>Miei cari, quando all’inizio del rito siamo stati accolti dal canto “Nella tua tenda, Signore, voglio restare”, mi è venuto un tuffo di malinconia, perché ho pensato che probabilmente sarebbe stato molto più bello se la Chiesa fosse una tenda mobile. Fra poco in questo recinto sorgerà un perimetro di sassi, di mattoni e di pietre. Però la tenda evoca la mobilità della Chiesa, l’</w:t>
      </w:r>
      <w:proofErr w:type="spellStart"/>
      <w:r w:rsidRPr="00023EA7">
        <w:rPr>
          <w:rFonts w:asciiTheme="minorHAnsi" w:hAnsiTheme="minorHAnsi"/>
        </w:rPr>
        <w:t>itineranza</w:t>
      </w:r>
      <w:proofErr w:type="spellEnd"/>
      <w:r w:rsidRPr="00023EA7">
        <w:rPr>
          <w:rFonts w:asciiTheme="minorHAnsi" w:hAnsiTheme="minorHAnsi"/>
        </w:rPr>
        <w:t xml:space="preserve">, il cammino, la strada. La tenda fa capire meglio che la Chiesa è una istituzione precaria che annuncia soltanto Gesù Cristo, non sta Lei al centro, non c’è questo </w:t>
      </w:r>
      <w:proofErr w:type="spellStart"/>
      <w:r w:rsidRPr="00023EA7">
        <w:rPr>
          <w:rFonts w:asciiTheme="minorHAnsi" w:hAnsiTheme="minorHAnsi"/>
        </w:rPr>
        <w:t>ecclesiocentrismo</w:t>
      </w:r>
      <w:proofErr w:type="spellEnd"/>
      <w:r w:rsidRPr="00023EA7">
        <w:rPr>
          <w:rFonts w:asciiTheme="minorHAnsi" w:hAnsiTheme="minorHAnsi"/>
        </w:rPr>
        <w:t xml:space="preserve"> nella visione cristiana, c’è cristocentrismo, Gesù sta al centro, e la Chiesa addita Gesù. La Chiesa è mobile, cammina con gli uomini, la Chiesa non si dovrebbe radicare, non dovrebbe gettare le radici e aggrapparsi alla terra per stabilizzarsi, come l’ostrica allo scoglio, perché lì sta bene tutto sommato. La Chiesa deve essere mobile e forse le tende evocano meglio questa </w:t>
      </w:r>
      <w:proofErr w:type="spellStart"/>
      <w:r w:rsidRPr="00023EA7">
        <w:rPr>
          <w:rFonts w:asciiTheme="minorHAnsi" w:hAnsiTheme="minorHAnsi"/>
        </w:rPr>
        <w:t>itineranza</w:t>
      </w:r>
      <w:proofErr w:type="spellEnd"/>
      <w:r w:rsidRPr="00023EA7">
        <w:rPr>
          <w:rFonts w:asciiTheme="minorHAnsi" w:hAnsiTheme="minorHAnsi"/>
        </w:rPr>
        <w:t xml:space="preserve"> della Chiesa, questa mobilità della Chiesa.</w:t>
      </w:r>
    </w:p>
    <w:p w:rsidR="00023EA7" w:rsidRPr="00023EA7" w:rsidRDefault="00023EA7" w:rsidP="00023EA7">
      <w:pPr>
        <w:jc w:val="both"/>
        <w:rPr>
          <w:rFonts w:asciiTheme="minorHAnsi" w:hAnsiTheme="minorHAnsi"/>
        </w:rPr>
      </w:pPr>
      <w:r w:rsidRPr="00023EA7">
        <w:rPr>
          <w:rFonts w:asciiTheme="minorHAnsi" w:hAnsiTheme="minorHAnsi"/>
        </w:rPr>
        <w:t xml:space="preserve">Ma visto che dobbiamo farla di pietra, facciamola pure di pietra, però che sia una pietra in cammino. Ad un certo punto lungo il cammino nel deserto gli Ebrei soffrivano la sete e Mosè per comando del Signore prese la verga e </w:t>
      </w:r>
      <w:proofErr w:type="spellStart"/>
      <w:r w:rsidRPr="00023EA7">
        <w:rPr>
          <w:rFonts w:asciiTheme="minorHAnsi" w:hAnsiTheme="minorHAnsi"/>
        </w:rPr>
        <w:t>battè</w:t>
      </w:r>
      <w:proofErr w:type="spellEnd"/>
      <w:r w:rsidRPr="00023EA7">
        <w:rPr>
          <w:rFonts w:asciiTheme="minorHAnsi" w:hAnsiTheme="minorHAnsi"/>
        </w:rPr>
        <w:t xml:space="preserve"> per due volte contro la roccia e scaturì l’acqua da quella roccia. La leggenda dei rabbini dice che quella roccia seguì gli Ebrei lungo tutto il cammino nel deserto. Ecco la pietra in cammino. La Chiesa dovrebbe essere una pietra in cammino. Ci siamo radunati per benedire l’area su cui sorgerà la chiesa e per benedire la prima pietra che poi verrà sotterrata nel grembo della terra. L’anno prossimo noi ci auguriamo che ci siano già le pareti. Io vorrei augurare una Chiesa senza pareti e senza tetto, una Chiesa cioè aperta a tutti, capace di accogliere tutti, che sia “la fontana del villaggio”, come diceva Papa Giovanni. La vostra parrocchia deve essere una Chiesa che non chiede la tessera a nessuno, che non chiede il distintivo del club, o la carta d’identità, dove tutti vanno a trovare ristoro e tranquillità e la possibilità di rapportarsi con Dio.</w:t>
      </w:r>
    </w:p>
    <w:p w:rsidR="00023EA7" w:rsidRPr="00023EA7" w:rsidRDefault="00023EA7" w:rsidP="00023EA7">
      <w:pPr>
        <w:jc w:val="both"/>
        <w:rPr>
          <w:rFonts w:asciiTheme="minorHAnsi" w:hAnsiTheme="minorHAnsi"/>
        </w:rPr>
      </w:pPr>
      <w:r w:rsidRPr="00023EA7">
        <w:rPr>
          <w:rFonts w:asciiTheme="minorHAnsi" w:hAnsiTheme="minorHAnsi"/>
        </w:rPr>
        <w:t>Una Chiesa senza pareti e senza tetto è una Chiesa che sa guardare più in alto del soffitto, che sa rapportarsi continuamente a Dio, perché ci sono molte chiese che guardano nel piccolo della staccionata dei loro interessi. Allora non è Chiesa, allora è bottega, è club, è circolo dei signori.</w:t>
      </w:r>
    </w:p>
    <w:p w:rsidR="00023EA7" w:rsidRPr="00023EA7" w:rsidRDefault="00023EA7" w:rsidP="00023EA7">
      <w:pPr>
        <w:jc w:val="both"/>
        <w:rPr>
          <w:rFonts w:asciiTheme="minorHAnsi" w:hAnsiTheme="minorHAnsi"/>
        </w:rPr>
      </w:pPr>
      <w:r w:rsidRPr="00023EA7">
        <w:rPr>
          <w:rFonts w:asciiTheme="minorHAnsi" w:hAnsiTheme="minorHAnsi"/>
        </w:rPr>
        <w:t xml:space="preserve">Benediremo fra poco la pietra che seppelliremo nella terra, nel grembo materno. Questo sta ad indicare lo stesso avvenimento che è accaduto in Maria, quando Gesù è entrato nel suo grembo e si è fatto uomo e lei è diventata una </w:t>
      </w:r>
      <w:proofErr w:type="gramStart"/>
      <w:r w:rsidRPr="00023EA7">
        <w:rPr>
          <w:rFonts w:asciiTheme="minorHAnsi" w:hAnsiTheme="minorHAnsi"/>
        </w:rPr>
        <w:t>donna  gestante</w:t>
      </w:r>
      <w:proofErr w:type="gramEnd"/>
      <w:r w:rsidRPr="00023EA7">
        <w:rPr>
          <w:rFonts w:asciiTheme="minorHAnsi" w:hAnsiTheme="minorHAnsi"/>
        </w:rPr>
        <w:t>.</w:t>
      </w:r>
    </w:p>
    <w:p w:rsidR="00023EA7" w:rsidRDefault="00023EA7" w:rsidP="00023EA7">
      <w:pPr>
        <w:jc w:val="both"/>
        <w:rPr>
          <w:rFonts w:asciiTheme="minorHAnsi" w:hAnsiTheme="minorHAnsi"/>
        </w:rPr>
      </w:pPr>
      <w:r w:rsidRPr="00023EA7">
        <w:rPr>
          <w:rFonts w:asciiTheme="minorHAnsi" w:hAnsiTheme="minorHAnsi"/>
        </w:rPr>
        <w:t>Possiate essere Chiesa gestante, terra che porta la pietra Gesù, che porta Gesù nel grembo e lo va annunciando agli altri. Perché ci sono troppi grembi vuoti, troppi grembi sterili, troppe comunità cristiane che tutto annunciano all’infuori di Gesù Cristo.</w:t>
      </w:r>
    </w:p>
    <w:p w:rsidR="00023EA7" w:rsidRPr="00F40A50" w:rsidRDefault="00023EA7" w:rsidP="00023EA7">
      <w:pPr>
        <w:jc w:val="both"/>
        <w:rPr>
          <w:rFonts w:asciiTheme="minorHAnsi" w:hAnsiTheme="minorHAnsi"/>
          <w:sz w:val="16"/>
          <w:szCs w:val="16"/>
        </w:rPr>
      </w:pPr>
    </w:p>
    <w:p w:rsidR="00F40A50" w:rsidRPr="00F40A50" w:rsidRDefault="00023EA7" w:rsidP="00C40DF4">
      <w:pPr>
        <w:jc w:val="both"/>
        <w:rPr>
          <w:rFonts w:asciiTheme="minorHAnsi" w:hAnsiTheme="minorHAnsi"/>
          <w:sz w:val="21"/>
          <w:szCs w:val="21"/>
        </w:rPr>
      </w:pPr>
      <w:r w:rsidRPr="00F40A50">
        <w:rPr>
          <w:rFonts w:asciiTheme="minorHAnsi" w:hAnsiTheme="minorHAnsi"/>
          <w:sz w:val="21"/>
          <w:szCs w:val="21"/>
        </w:rPr>
        <w:lastRenderedPageBreak/>
        <w:t>don Tonino Bello,</w:t>
      </w:r>
      <w:r w:rsidR="00AF723C" w:rsidRPr="00F40A50">
        <w:rPr>
          <w:rFonts w:asciiTheme="minorHAnsi" w:hAnsiTheme="minorHAnsi"/>
          <w:sz w:val="21"/>
          <w:szCs w:val="21"/>
        </w:rPr>
        <w:t xml:space="preserve"> o</w:t>
      </w:r>
      <w:r w:rsidRPr="00F40A50">
        <w:rPr>
          <w:rFonts w:asciiTheme="minorHAnsi" w:hAnsiTheme="minorHAnsi"/>
          <w:sz w:val="21"/>
          <w:szCs w:val="21"/>
        </w:rPr>
        <w:t>melia per l</w:t>
      </w:r>
      <w:r w:rsidR="00AF723C" w:rsidRPr="00F40A50">
        <w:rPr>
          <w:rFonts w:asciiTheme="minorHAnsi" w:hAnsiTheme="minorHAnsi"/>
          <w:sz w:val="21"/>
          <w:szCs w:val="21"/>
        </w:rPr>
        <w:t>a posa della prima pietra - parrocchia Maria SS. Immacolata - Giovinazzo, 14 luglio 1984</w:t>
      </w:r>
    </w:p>
    <w:p w:rsidR="00ED4954" w:rsidRDefault="00ED4954" w:rsidP="00C40DF4">
      <w:pPr>
        <w:jc w:val="both"/>
        <w:rPr>
          <w:rFonts w:asciiTheme="minorHAnsi" w:hAnsiTheme="minorHAnsi"/>
          <w:b/>
        </w:rPr>
      </w:pPr>
    </w:p>
    <w:p w:rsidR="00ED4954" w:rsidRDefault="00ED4954" w:rsidP="00C40DF4">
      <w:pPr>
        <w:jc w:val="both"/>
        <w:rPr>
          <w:rFonts w:asciiTheme="minorHAnsi" w:hAnsiTheme="minorHAnsi"/>
          <w:b/>
        </w:rPr>
      </w:pPr>
    </w:p>
    <w:p w:rsidR="00ED4954" w:rsidRDefault="00ED4954" w:rsidP="00C40DF4">
      <w:pPr>
        <w:jc w:val="both"/>
        <w:rPr>
          <w:rFonts w:asciiTheme="minorHAnsi" w:hAnsiTheme="minorHAnsi"/>
          <w:b/>
        </w:rPr>
      </w:pPr>
    </w:p>
    <w:p w:rsidR="003E52AB" w:rsidRPr="00F40A50" w:rsidRDefault="003E52AB" w:rsidP="00C40DF4">
      <w:pPr>
        <w:jc w:val="both"/>
        <w:rPr>
          <w:rFonts w:asciiTheme="minorHAnsi" w:hAnsiTheme="minorHAnsi"/>
          <w:sz w:val="22"/>
          <w:szCs w:val="22"/>
        </w:rPr>
      </w:pPr>
      <w:r w:rsidRPr="00D568B4">
        <w:rPr>
          <w:rFonts w:asciiTheme="minorHAnsi" w:hAnsiTheme="minorHAnsi"/>
          <w:b/>
        </w:rPr>
        <w:t xml:space="preserve">SCHEDA PER </w:t>
      </w:r>
      <w:r w:rsidR="00685B7B">
        <w:rPr>
          <w:rFonts w:asciiTheme="minorHAnsi" w:hAnsiTheme="minorHAnsi"/>
          <w:b/>
        </w:rPr>
        <w:t>LA COMPILAZIONE DEL REPORT DELLA SETTIMANA DELLA TENDA</w:t>
      </w:r>
    </w:p>
    <w:p w:rsidR="00D568B4" w:rsidRPr="00D1476F" w:rsidRDefault="00F40A50" w:rsidP="00C40DF4">
      <w:pPr>
        <w:jc w:val="both"/>
        <w:rPr>
          <w:rFonts w:asciiTheme="minorHAnsi" w:hAnsiTheme="minorHAnsi"/>
          <w:i/>
          <w:sz w:val="20"/>
          <w:szCs w:val="20"/>
        </w:rPr>
      </w:pPr>
      <w:r w:rsidRPr="00D1476F">
        <w:rPr>
          <w:rFonts w:asciiTheme="minorHAnsi" w:hAnsiTheme="minorHAnsi"/>
          <w:i/>
          <w:sz w:val="20"/>
          <w:szCs w:val="20"/>
        </w:rPr>
        <w:t>La redazione va fatta argomentando i diversi punti</w:t>
      </w:r>
    </w:p>
    <w:p w:rsidR="00D568B4" w:rsidRDefault="00D568B4" w:rsidP="00C40DF4">
      <w:pPr>
        <w:jc w:val="both"/>
        <w:rPr>
          <w:rFonts w:asciiTheme="minorHAnsi" w:hAnsiTheme="minorHAnsi"/>
        </w:rPr>
      </w:pPr>
    </w:p>
    <w:p w:rsidR="003E52AB" w:rsidRDefault="003E52AB" w:rsidP="00C40DF4">
      <w:pPr>
        <w:jc w:val="both"/>
        <w:rPr>
          <w:rFonts w:asciiTheme="minorHAnsi" w:hAnsiTheme="minorHAnsi"/>
        </w:rPr>
      </w:pPr>
      <w:r>
        <w:rPr>
          <w:rFonts w:asciiTheme="minorHAnsi" w:hAnsiTheme="minorHAnsi"/>
        </w:rPr>
        <w:t>numero di ospiti della tenda e di partecipanti agli eventi (distinti tra giovani e adulti)</w:t>
      </w:r>
    </w:p>
    <w:p w:rsidR="003E52AB" w:rsidRDefault="003E52AB" w:rsidP="00C40DF4">
      <w:pPr>
        <w:jc w:val="both"/>
        <w:rPr>
          <w:rFonts w:asciiTheme="minorHAnsi" w:hAnsiTheme="minorHAnsi"/>
        </w:rPr>
      </w:pPr>
    </w:p>
    <w:p w:rsidR="003E52AB" w:rsidRDefault="003E52AB" w:rsidP="00C40DF4">
      <w:pPr>
        <w:jc w:val="both"/>
        <w:rPr>
          <w:rFonts w:asciiTheme="minorHAnsi" w:hAnsiTheme="minorHAnsi"/>
        </w:rPr>
      </w:pPr>
      <w:r>
        <w:rPr>
          <w:rFonts w:asciiTheme="minorHAnsi" w:hAnsiTheme="minorHAnsi"/>
        </w:rPr>
        <w:t xml:space="preserve">sintesi ragionata delle risposte alle domande dei tovagliolini </w:t>
      </w:r>
      <w:r w:rsidR="00A61778">
        <w:rPr>
          <w:rFonts w:asciiTheme="minorHAnsi" w:hAnsiTheme="minorHAnsi"/>
        </w:rPr>
        <w:t>posti n</w:t>
      </w:r>
      <w:r>
        <w:rPr>
          <w:rFonts w:asciiTheme="minorHAnsi" w:hAnsiTheme="minorHAnsi"/>
        </w:rPr>
        <w:t>ella tenda</w:t>
      </w:r>
    </w:p>
    <w:p w:rsidR="003E52AB" w:rsidRDefault="003E52AB" w:rsidP="00C40DF4">
      <w:pPr>
        <w:jc w:val="both"/>
        <w:rPr>
          <w:rFonts w:asciiTheme="minorHAnsi" w:hAnsiTheme="minorHAnsi"/>
        </w:rPr>
      </w:pPr>
    </w:p>
    <w:p w:rsidR="003E52AB" w:rsidRDefault="003E52AB" w:rsidP="00C40DF4">
      <w:pPr>
        <w:jc w:val="both"/>
        <w:rPr>
          <w:rFonts w:asciiTheme="minorHAnsi" w:hAnsiTheme="minorHAnsi"/>
        </w:rPr>
      </w:pPr>
      <w:r>
        <w:rPr>
          <w:rFonts w:asciiTheme="minorHAnsi" w:hAnsiTheme="minorHAnsi"/>
        </w:rPr>
        <w:t xml:space="preserve">sintesi ragionata per ogni </w:t>
      </w:r>
      <w:r w:rsidR="00A61778">
        <w:rPr>
          <w:rFonts w:asciiTheme="minorHAnsi" w:hAnsiTheme="minorHAnsi"/>
        </w:rPr>
        <w:t>giorno e ogni tema affrontato, a partire da</w:t>
      </w:r>
      <w:r>
        <w:rPr>
          <w:rFonts w:asciiTheme="minorHAnsi" w:hAnsiTheme="minorHAnsi"/>
        </w:rPr>
        <w:t>:</w:t>
      </w:r>
    </w:p>
    <w:p w:rsidR="003E52AB" w:rsidRPr="003E52AB" w:rsidRDefault="003E52AB" w:rsidP="00C40DF4">
      <w:pPr>
        <w:jc w:val="both"/>
        <w:rPr>
          <w:rFonts w:asciiTheme="minorHAnsi" w:hAnsiTheme="minorHAnsi"/>
          <w:i/>
        </w:rPr>
      </w:pPr>
      <w:r w:rsidRPr="003E52AB">
        <w:rPr>
          <w:rFonts w:asciiTheme="minorHAnsi" w:hAnsiTheme="minorHAnsi"/>
          <w:i/>
        </w:rPr>
        <w:t>punti di forza</w:t>
      </w:r>
    </w:p>
    <w:p w:rsidR="003E52AB" w:rsidRPr="003E52AB" w:rsidRDefault="003E52AB" w:rsidP="00C40DF4">
      <w:pPr>
        <w:jc w:val="both"/>
        <w:rPr>
          <w:rFonts w:asciiTheme="minorHAnsi" w:hAnsiTheme="minorHAnsi"/>
          <w:i/>
        </w:rPr>
      </w:pPr>
      <w:r w:rsidRPr="003E52AB">
        <w:rPr>
          <w:rFonts w:asciiTheme="minorHAnsi" w:hAnsiTheme="minorHAnsi"/>
          <w:i/>
        </w:rPr>
        <w:t>punti di debolezza</w:t>
      </w:r>
    </w:p>
    <w:p w:rsidR="003E52AB" w:rsidRPr="003E52AB" w:rsidRDefault="003E52AB" w:rsidP="00C40DF4">
      <w:pPr>
        <w:jc w:val="both"/>
        <w:rPr>
          <w:rFonts w:asciiTheme="minorHAnsi" w:hAnsiTheme="minorHAnsi"/>
          <w:i/>
        </w:rPr>
      </w:pPr>
      <w:r w:rsidRPr="003E52AB">
        <w:rPr>
          <w:rFonts w:asciiTheme="minorHAnsi" w:hAnsiTheme="minorHAnsi"/>
          <w:i/>
        </w:rPr>
        <w:t>opportunità/prospettive</w:t>
      </w:r>
    </w:p>
    <w:p w:rsidR="003E52AB" w:rsidRPr="003E52AB" w:rsidRDefault="003E52AB" w:rsidP="00C40DF4">
      <w:pPr>
        <w:jc w:val="both"/>
        <w:rPr>
          <w:rFonts w:asciiTheme="minorHAnsi" w:hAnsiTheme="minorHAnsi"/>
          <w:i/>
        </w:rPr>
      </w:pPr>
      <w:r w:rsidRPr="003E52AB">
        <w:rPr>
          <w:rFonts w:asciiTheme="minorHAnsi" w:hAnsiTheme="minorHAnsi"/>
          <w:i/>
        </w:rPr>
        <w:t>(come emerso dai foglietti verde/giallo/rosso)</w:t>
      </w:r>
    </w:p>
    <w:p w:rsidR="003E52AB" w:rsidRDefault="003E52AB" w:rsidP="00C40DF4">
      <w:pPr>
        <w:jc w:val="both"/>
        <w:rPr>
          <w:rFonts w:asciiTheme="minorHAnsi" w:hAnsiTheme="minorHAnsi"/>
        </w:rPr>
      </w:pPr>
    </w:p>
    <w:p w:rsidR="003E52AB" w:rsidRDefault="003E52AB" w:rsidP="00C40DF4">
      <w:pPr>
        <w:jc w:val="both"/>
        <w:rPr>
          <w:rFonts w:asciiTheme="minorHAnsi" w:hAnsiTheme="minorHAnsi"/>
        </w:rPr>
      </w:pPr>
      <w:r>
        <w:rPr>
          <w:rFonts w:asciiTheme="minorHAnsi" w:hAnsiTheme="minorHAnsi"/>
        </w:rPr>
        <w:t>contenuti affrontati</w:t>
      </w:r>
    </w:p>
    <w:p w:rsidR="003E52AB" w:rsidRDefault="003E52AB" w:rsidP="00C40DF4">
      <w:pPr>
        <w:jc w:val="both"/>
        <w:rPr>
          <w:rFonts w:asciiTheme="minorHAnsi" w:hAnsiTheme="minorHAnsi"/>
        </w:rPr>
      </w:pPr>
    </w:p>
    <w:p w:rsidR="003E52AB" w:rsidRDefault="003E52AB" w:rsidP="00C40DF4">
      <w:pPr>
        <w:jc w:val="both"/>
        <w:rPr>
          <w:rFonts w:asciiTheme="minorHAnsi" w:hAnsiTheme="minorHAnsi"/>
        </w:rPr>
      </w:pPr>
      <w:r>
        <w:rPr>
          <w:rFonts w:asciiTheme="minorHAnsi" w:hAnsiTheme="minorHAnsi"/>
        </w:rPr>
        <w:t>metodologie attuate:</w:t>
      </w:r>
    </w:p>
    <w:p w:rsidR="003E52AB" w:rsidRPr="003E52AB" w:rsidRDefault="003E52AB" w:rsidP="00C40DF4">
      <w:pPr>
        <w:jc w:val="both"/>
        <w:rPr>
          <w:rFonts w:asciiTheme="minorHAnsi" w:hAnsiTheme="minorHAnsi"/>
          <w:i/>
        </w:rPr>
      </w:pPr>
      <w:r w:rsidRPr="003E52AB">
        <w:rPr>
          <w:rFonts w:asciiTheme="minorHAnsi" w:hAnsiTheme="minorHAnsi"/>
          <w:i/>
        </w:rPr>
        <w:t>format utilizzati nei vari incontri</w:t>
      </w:r>
    </w:p>
    <w:p w:rsidR="003E52AB" w:rsidRDefault="003E52AB" w:rsidP="00C40DF4">
      <w:pPr>
        <w:jc w:val="both"/>
        <w:rPr>
          <w:rFonts w:asciiTheme="minorHAnsi" w:hAnsiTheme="minorHAnsi"/>
        </w:rPr>
      </w:pPr>
    </w:p>
    <w:p w:rsidR="003E52AB" w:rsidRDefault="00A61778" w:rsidP="00C40DF4">
      <w:pPr>
        <w:jc w:val="both"/>
        <w:rPr>
          <w:rFonts w:asciiTheme="minorHAnsi" w:hAnsiTheme="minorHAnsi"/>
        </w:rPr>
      </w:pPr>
      <w:r>
        <w:rPr>
          <w:rFonts w:asciiTheme="minorHAnsi" w:hAnsiTheme="minorHAnsi"/>
        </w:rPr>
        <w:t>promozione e pubblicità</w:t>
      </w:r>
      <w:r w:rsidR="003E52AB">
        <w:rPr>
          <w:rFonts w:asciiTheme="minorHAnsi" w:hAnsiTheme="minorHAnsi"/>
        </w:rPr>
        <w:t xml:space="preserve"> della settimana</w:t>
      </w:r>
      <w:r>
        <w:rPr>
          <w:rFonts w:asciiTheme="minorHAnsi" w:hAnsiTheme="minorHAnsi"/>
        </w:rPr>
        <w:t xml:space="preserve"> della tenda</w:t>
      </w:r>
    </w:p>
    <w:p w:rsidR="003E52AB" w:rsidRDefault="003E52AB" w:rsidP="00C40DF4">
      <w:pPr>
        <w:jc w:val="both"/>
        <w:rPr>
          <w:rFonts w:asciiTheme="minorHAnsi" w:hAnsiTheme="minorHAnsi"/>
        </w:rPr>
      </w:pPr>
    </w:p>
    <w:p w:rsidR="003E52AB" w:rsidRDefault="00440004" w:rsidP="00C40DF4">
      <w:pPr>
        <w:jc w:val="both"/>
        <w:rPr>
          <w:rFonts w:asciiTheme="minorHAnsi" w:hAnsiTheme="minorHAnsi"/>
        </w:rPr>
      </w:pPr>
      <w:r>
        <w:rPr>
          <w:rFonts w:asciiTheme="minorHAnsi" w:hAnsiTheme="minorHAnsi"/>
        </w:rPr>
        <w:t xml:space="preserve">dimensione </w:t>
      </w:r>
      <w:r w:rsidRPr="00440004">
        <w:rPr>
          <w:rFonts w:asciiTheme="minorHAnsi" w:hAnsiTheme="minorHAnsi"/>
          <w:i/>
        </w:rPr>
        <w:t>social</w:t>
      </w:r>
      <w:r>
        <w:rPr>
          <w:rFonts w:asciiTheme="minorHAnsi" w:hAnsiTheme="minorHAnsi"/>
        </w:rPr>
        <w:t xml:space="preserve"> della settimana</w:t>
      </w:r>
    </w:p>
    <w:p w:rsidR="00440004" w:rsidRDefault="00440004" w:rsidP="00C40DF4">
      <w:pPr>
        <w:jc w:val="both"/>
        <w:rPr>
          <w:rFonts w:asciiTheme="minorHAnsi" w:hAnsiTheme="minorHAnsi"/>
        </w:rPr>
      </w:pPr>
    </w:p>
    <w:p w:rsidR="00440004" w:rsidRDefault="00A61778" w:rsidP="00C40DF4">
      <w:pPr>
        <w:jc w:val="both"/>
        <w:rPr>
          <w:rFonts w:asciiTheme="minorHAnsi" w:hAnsiTheme="minorHAnsi"/>
        </w:rPr>
      </w:pPr>
      <w:r>
        <w:rPr>
          <w:rFonts w:asciiTheme="minorHAnsi" w:hAnsiTheme="minorHAnsi"/>
        </w:rPr>
        <w:t xml:space="preserve">Solo tre minuti, trasmissione in </w:t>
      </w:r>
      <w:r w:rsidR="00440004">
        <w:rPr>
          <w:rFonts w:asciiTheme="minorHAnsi" w:hAnsiTheme="minorHAnsi"/>
        </w:rPr>
        <w:t xml:space="preserve">diretta </w:t>
      </w:r>
      <w:proofErr w:type="spellStart"/>
      <w:r w:rsidR="00440004">
        <w:rPr>
          <w:rFonts w:asciiTheme="minorHAnsi" w:hAnsiTheme="minorHAnsi"/>
        </w:rPr>
        <w:t>f</w:t>
      </w:r>
      <w:r>
        <w:rPr>
          <w:rFonts w:asciiTheme="minorHAnsi" w:hAnsiTheme="minorHAnsi"/>
        </w:rPr>
        <w:t>ace</w:t>
      </w:r>
      <w:r w:rsidR="00440004">
        <w:rPr>
          <w:rFonts w:asciiTheme="minorHAnsi" w:hAnsiTheme="minorHAnsi"/>
        </w:rPr>
        <w:t>b</w:t>
      </w:r>
      <w:r>
        <w:rPr>
          <w:rFonts w:asciiTheme="minorHAnsi" w:hAnsiTheme="minorHAnsi"/>
        </w:rPr>
        <w:t>ook</w:t>
      </w:r>
      <w:proofErr w:type="spellEnd"/>
    </w:p>
    <w:p w:rsidR="00440004" w:rsidRDefault="00440004" w:rsidP="00C40DF4">
      <w:pPr>
        <w:jc w:val="both"/>
        <w:rPr>
          <w:rFonts w:asciiTheme="minorHAnsi" w:hAnsiTheme="minorHAnsi"/>
        </w:rPr>
      </w:pPr>
    </w:p>
    <w:p w:rsidR="003E52AB" w:rsidRDefault="003E52AB" w:rsidP="00C40DF4">
      <w:pPr>
        <w:jc w:val="both"/>
        <w:rPr>
          <w:rFonts w:asciiTheme="minorHAnsi" w:hAnsiTheme="minorHAnsi"/>
        </w:rPr>
      </w:pPr>
      <w:r>
        <w:rPr>
          <w:rFonts w:asciiTheme="minorHAnsi" w:hAnsiTheme="minorHAnsi"/>
        </w:rPr>
        <w:t xml:space="preserve">riflessione sui passi </w:t>
      </w:r>
      <w:r w:rsidR="00A61778">
        <w:rPr>
          <w:rFonts w:asciiTheme="minorHAnsi" w:hAnsiTheme="minorHAnsi"/>
        </w:rPr>
        <w:t>attuati n</w:t>
      </w:r>
      <w:r>
        <w:rPr>
          <w:rFonts w:asciiTheme="minorHAnsi" w:hAnsiTheme="minorHAnsi"/>
        </w:rPr>
        <w:t>ella preparazione alla settimana</w:t>
      </w:r>
      <w:r w:rsidR="00440004">
        <w:rPr>
          <w:rFonts w:asciiTheme="minorHAnsi" w:hAnsiTheme="minorHAnsi"/>
        </w:rPr>
        <w:t xml:space="preserve"> (da dove e come si è partiti)</w:t>
      </w:r>
      <w:r>
        <w:rPr>
          <w:rFonts w:asciiTheme="minorHAnsi" w:hAnsiTheme="minorHAnsi"/>
        </w:rPr>
        <w:t>:</w:t>
      </w:r>
    </w:p>
    <w:p w:rsidR="003E52AB" w:rsidRDefault="003E52AB" w:rsidP="00C40DF4">
      <w:pPr>
        <w:jc w:val="both"/>
        <w:rPr>
          <w:rFonts w:asciiTheme="minorHAnsi" w:hAnsiTheme="minorHAnsi"/>
          <w:i/>
        </w:rPr>
      </w:pPr>
      <w:r w:rsidRPr="00440004">
        <w:rPr>
          <w:rFonts w:asciiTheme="minorHAnsi" w:hAnsiTheme="minorHAnsi"/>
          <w:i/>
        </w:rPr>
        <w:t>consiglio vicariale, commissione territoriale giovanile aperta agli adulti, preparazione nelle singole parrocchie</w:t>
      </w:r>
    </w:p>
    <w:p w:rsidR="00440004" w:rsidRDefault="00440004" w:rsidP="00C40DF4">
      <w:pPr>
        <w:jc w:val="both"/>
        <w:rPr>
          <w:rFonts w:asciiTheme="minorHAnsi" w:hAnsiTheme="minorHAnsi"/>
        </w:rPr>
      </w:pPr>
    </w:p>
    <w:p w:rsidR="00440004" w:rsidRDefault="00A61778" w:rsidP="00C40DF4">
      <w:pPr>
        <w:jc w:val="both"/>
        <w:rPr>
          <w:rFonts w:asciiTheme="minorHAnsi" w:hAnsiTheme="minorHAnsi"/>
        </w:rPr>
      </w:pPr>
      <w:r>
        <w:rPr>
          <w:rFonts w:asciiTheme="minorHAnsi" w:hAnsiTheme="minorHAnsi"/>
        </w:rPr>
        <w:t>alla fine dell</w:t>
      </w:r>
      <w:r w:rsidR="00440004">
        <w:rPr>
          <w:rFonts w:asciiTheme="minorHAnsi" w:hAnsiTheme="minorHAnsi"/>
        </w:rPr>
        <w:t>a settimana della Tenda come sogni la diocesi di Bari-Bitonto?</w:t>
      </w:r>
    </w:p>
    <w:p w:rsidR="00440004" w:rsidRDefault="00440004" w:rsidP="00C40DF4">
      <w:pPr>
        <w:jc w:val="both"/>
        <w:rPr>
          <w:rFonts w:asciiTheme="minorHAnsi" w:hAnsiTheme="minorHAnsi"/>
          <w:i/>
        </w:rPr>
      </w:pPr>
      <w:r w:rsidRPr="00440004">
        <w:rPr>
          <w:rFonts w:asciiTheme="minorHAnsi" w:hAnsiTheme="minorHAnsi"/>
          <w:i/>
        </w:rPr>
        <w:t>quali prospettive pastorali?</w:t>
      </w:r>
    </w:p>
    <w:p w:rsidR="00440004" w:rsidRDefault="00440004" w:rsidP="00C40DF4">
      <w:pPr>
        <w:jc w:val="both"/>
        <w:rPr>
          <w:rFonts w:asciiTheme="minorHAnsi" w:hAnsiTheme="minorHAnsi"/>
        </w:rPr>
      </w:pPr>
    </w:p>
    <w:p w:rsidR="00440004" w:rsidRDefault="00440004" w:rsidP="00C40DF4">
      <w:pPr>
        <w:jc w:val="both"/>
        <w:rPr>
          <w:rFonts w:asciiTheme="minorHAnsi" w:hAnsiTheme="minorHAnsi"/>
        </w:rPr>
      </w:pPr>
      <w:r>
        <w:rPr>
          <w:rFonts w:asciiTheme="minorHAnsi" w:hAnsiTheme="minorHAnsi"/>
        </w:rPr>
        <w:t xml:space="preserve">fai una proposta </w:t>
      </w:r>
      <w:r w:rsidR="007A1BBB">
        <w:rPr>
          <w:rFonts w:asciiTheme="minorHAnsi" w:hAnsiTheme="minorHAnsi"/>
        </w:rPr>
        <w:t>per il prossimo anno pastorale</w:t>
      </w:r>
    </w:p>
    <w:p w:rsidR="00D1476F" w:rsidRDefault="00D1476F" w:rsidP="00C40DF4">
      <w:pPr>
        <w:jc w:val="both"/>
        <w:rPr>
          <w:rFonts w:asciiTheme="minorHAnsi" w:hAnsiTheme="minorHAnsi"/>
        </w:rPr>
      </w:pPr>
    </w:p>
    <w:p w:rsidR="00D1476F" w:rsidRDefault="00D1476F" w:rsidP="00C40DF4">
      <w:pPr>
        <w:jc w:val="both"/>
        <w:rPr>
          <w:rFonts w:asciiTheme="minorHAnsi" w:hAnsiTheme="minorHAnsi"/>
        </w:rPr>
      </w:pPr>
    </w:p>
    <w:p w:rsidR="00D1476F" w:rsidRDefault="00D1476F" w:rsidP="00D1476F">
      <w:pPr>
        <w:jc w:val="right"/>
        <w:rPr>
          <w:rFonts w:asciiTheme="minorHAnsi" w:hAnsiTheme="minorHAnsi"/>
        </w:rPr>
      </w:pPr>
    </w:p>
    <w:p w:rsidR="007A1BBB" w:rsidRPr="00440004" w:rsidRDefault="007A1BBB" w:rsidP="00C40DF4">
      <w:pPr>
        <w:jc w:val="both"/>
        <w:rPr>
          <w:rFonts w:asciiTheme="minorHAnsi" w:hAnsiTheme="minorHAnsi"/>
        </w:rPr>
      </w:pPr>
    </w:p>
    <w:p w:rsidR="00440004" w:rsidRPr="00440004" w:rsidRDefault="00D1476F" w:rsidP="00D1476F">
      <w:pPr>
        <w:jc w:val="right"/>
        <w:rPr>
          <w:rFonts w:asciiTheme="minorHAnsi" w:hAnsiTheme="minorHAnsi"/>
        </w:rPr>
      </w:pPr>
      <w:r w:rsidRPr="00D1476F">
        <w:rPr>
          <w:rFonts w:asciiTheme="minorHAnsi" w:hAnsiTheme="minorHAnsi"/>
          <w:noProof/>
        </w:rPr>
        <w:drawing>
          <wp:inline distT="0" distB="0" distL="0" distR="0">
            <wp:extent cx="1933575" cy="1076325"/>
            <wp:effectExtent l="0" t="0" r="0" b="0"/>
            <wp:docPr id="2" name="Immagine 1" descr="C:\Users\Utente\Desktop\PASTORALE GIOVANILE\Logo Pastorale Giovanile Bari-Bitonto _ nu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PASTORALE GIOVANILE\Logo Pastorale Giovanile Bari-Bitonto _ nuovo.png"/>
                    <pic:cNvPicPr>
                      <a:picLocks noChangeAspect="1" noChangeArrowheads="1"/>
                    </pic:cNvPicPr>
                  </pic:nvPicPr>
                  <pic:blipFill>
                    <a:blip r:embed="rId6" cstate="print"/>
                    <a:srcRect/>
                    <a:stretch>
                      <a:fillRect/>
                    </a:stretch>
                  </pic:blipFill>
                  <pic:spPr bwMode="auto">
                    <a:xfrm>
                      <a:off x="0" y="0"/>
                      <a:ext cx="1932174" cy="1075545"/>
                    </a:xfrm>
                    <a:prstGeom prst="rect">
                      <a:avLst/>
                    </a:prstGeom>
                    <a:noFill/>
                    <a:ln w="9525">
                      <a:noFill/>
                      <a:miter lim="800000"/>
                      <a:headEnd/>
                      <a:tailEnd/>
                    </a:ln>
                  </pic:spPr>
                </pic:pic>
              </a:graphicData>
            </a:graphic>
          </wp:inline>
        </w:drawing>
      </w:r>
      <w:bookmarkStart w:id="0" w:name="_GoBack"/>
      <w:bookmarkEnd w:id="0"/>
    </w:p>
    <w:sectPr w:rsidR="00440004" w:rsidRPr="00440004" w:rsidSect="005408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C40DF4"/>
    <w:rsid w:val="00023EA7"/>
    <w:rsid w:val="00097F1C"/>
    <w:rsid w:val="00210C52"/>
    <w:rsid w:val="00262033"/>
    <w:rsid w:val="003E52AB"/>
    <w:rsid w:val="00440004"/>
    <w:rsid w:val="004D1DFE"/>
    <w:rsid w:val="005408A2"/>
    <w:rsid w:val="00676A9D"/>
    <w:rsid w:val="00685B7B"/>
    <w:rsid w:val="00734AE4"/>
    <w:rsid w:val="00740143"/>
    <w:rsid w:val="007A1BBB"/>
    <w:rsid w:val="007D26BA"/>
    <w:rsid w:val="008206F6"/>
    <w:rsid w:val="00934DAD"/>
    <w:rsid w:val="009727FF"/>
    <w:rsid w:val="00A21FCB"/>
    <w:rsid w:val="00A57145"/>
    <w:rsid w:val="00A61778"/>
    <w:rsid w:val="00AF723C"/>
    <w:rsid w:val="00B942DE"/>
    <w:rsid w:val="00BB58B8"/>
    <w:rsid w:val="00C03882"/>
    <w:rsid w:val="00C40ABD"/>
    <w:rsid w:val="00C40DF4"/>
    <w:rsid w:val="00D1476F"/>
    <w:rsid w:val="00D568B4"/>
    <w:rsid w:val="00ED4954"/>
    <w:rsid w:val="00F40A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03D74"/>
  <w15:docId w15:val="{C2FABDCA-676D-47B1-A4C5-481924FF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97F1C"/>
    <w:rPr>
      <w:rFonts w:ascii="Times New Roman" w:hAnsi="Times New Roman"/>
      <w:sz w:val="24"/>
      <w:szCs w:val="24"/>
    </w:rPr>
  </w:style>
  <w:style w:type="paragraph" w:styleId="Titolo2">
    <w:name w:val="heading 2"/>
    <w:basedOn w:val="Normale"/>
    <w:next w:val="Normale"/>
    <w:link w:val="Titolo2Carattere"/>
    <w:qFormat/>
    <w:rsid w:val="00097F1C"/>
    <w:pPr>
      <w:keepNext/>
      <w:spacing w:before="240" w:after="60"/>
      <w:outlineLvl w:val="1"/>
    </w:pPr>
    <w:rPr>
      <w:rFonts w:ascii="Arial" w:eastAsia="Times New Roman"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97F1C"/>
    <w:rPr>
      <w:rFonts w:ascii="Arial" w:eastAsia="Times New Roman" w:hAnsi="Arial" w:cs="Arial"/>
      <w:b/>
      <w:bCs/>
      <w:i/>
      <w:iCs/>
      <w:sz w:val="28"/>
      <w:szCs w:val="28"/>
      <w:lang w:eastAsia="it-IT"/>
    </w:rPr>
  </w:style>
  <w:style w:type="paragraph" w:styleId="Titolo">
    <w:name w:val="Title"/>
    <w:basedOn w:val="Normale"/>
    <w:link w:val="TitoloCarattere"/>
    <w:qFormat/>
    <w:rsid w:val="00097F1C"/>
    <w:pPr>
      <w:jc w:val="center"/>
    </w:pPr>
    <w:rPr>
      <w:rFonts w:ascii="Arial" w:eastAsia="Times New Roman" w:hAnsi="Arial" w:cs="Arial"/>
      <w:b/>
      <w:bCs/>
      <w:sz w:val="32"/>
    </w:rPr>
  </w:style>
  <w:style w:type="character" w:customStyle="1" w:styleId="TitoloCarattere">
    <w:name w:val="Titolo Carattere"/>
    <w:basedOn w:val="Carpredefinitoparagrafo"/>
    <w:link w:val="Titolo"/>
    <w:rsid w:val="00097F1C"/>
    <w:rPr>
      <w:rFonts w:ascii="Arial" w:eastAsia="Times New Roman" w:hAnsi="Arial" w:cs="Arial"/>
      <w:b/>
      <w:bCs/>
      <w:sz w:val="32"/>
      <w:szCs w:val="24"/>
      <w:lang w:eastAsia="it-IT"/>
    </w:rPr>
  </w:style>
  <w:style w:type="paragraph" w:styleId="Citazione">
    <w:name w:val="Quote"/>
    <w:basedOn w:val="Normale"/>
    <w:link w:val="CitazioneCarattere"/>
    <w:qFormat/>
    <w:rsid w:val="00097F1C"/>
    <w:pPr>
      <w:ind w:left="708"/>
    </w:pPr>
    <w:rPr>
      <w:rFonts w:ascii="Garamond" w:eastAsia="Times New Roman" w:hAnsi="Garamond"/>
      <w:sz w:val="20"/>
    </w:rPr>
  </w:style>
  <w:style w:type="character" w:customStyle="1" w:styleId="CitazioneCarattere">
    <w:name w:val="Citazione Carattere"/>
    <w:basedOn w:val="Carpredefinitoparagrafo"/>
    <w:link w:val="Citazione"/>
    <w:rsid w:val="00097F1C"/>
    <w:rPr>
      <w:rFonts w:ascii="Garamond" w:eastAsia="Times New Roman" w:hAnsi="Garamond" w:cs="Times New Roman"/>
      <w:szCs w:val="24"/>
      <w:lang w:eastAsia="it-IT"/>
    </w:rPr>
  </w:style>
  <w:style w:type="character" w:styleId="Collegamentoipertestuale">
    <w:name w:val="Hyperlink"/>
    <w:basedOn w:val="Carpredefinitoparagrafo"/>
    <w:uiPriority w:val="99"/>
    <w:unhideWhenUsed/>
    <w:rsid w:val="00BB58B8"/>
    <w:rPr>
      <w:color w:val="0000FF" w:themeColor="hyperlink"/>
      <w:u w:val="single"/>
    </w:rPr>
  </w:style>
  <w:style w:type="paragraph" w:styleId="Testofumetto">
    <w:name w:val="Balloon Text"/>
    <w:basedOn w:val="Normale"/>
    <w:link w:val="TestofumettoCarattere"/>
    <w:uiPriority w:val="99"/>
    <w:semiHidden/>
    <w:unhideWhenUsed/>
    <w:rsid w:val="002620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20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velodicoio.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1057</Words>
  <Characters>6025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Vito Panniello</cp:lastModifiedBy>
  <cp:revision>12</cp:revision>
  <cp:lastPrinted>2018-03-02T20:41:00Z</cp:lastPrinted>
  <dcterms:created xsi:type="dcterms:W3CDTF">2018-03-02T16:27:00Z</dcterms:created>
  <dcterms:modified xsi:type="dcterms:W3CDTF">2018-03-06T17:06:00Z</dcterms:modified>
</cp:coreProperties>
</file>